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A0B" w:rsidRPr="00657A0B" w:rsidRDefault="00657A0B" w:rsidP="00657A0B">
      <w:pPr>
        <w:spacing w:before="100" w:beforeAutospacing="1" w:after="100" w:afterAutospacing="1" w:line="240" w:lineRule="auto"/>
        <w:outlineLvl w:val="2"/>
        <w:rPr>
          <w:rFonts w:ascii="Times New Roman" w:eastAsia="Times New Roman" w:hAnsi="Times New Roman" w:cs="Times New Roman"/>
          <w:b/>
          <w:bCs/>
          <w:sz w:val="27"/>
          <w:szCs w:val="27"/>
          <w:lang w:eastAsia="en-ZA"/>
        </w:rPr>
      </w:pPr>
      <w:r w:rsidRPr="00657A0B">
        <w:rPr>
          <w:rFonts w:ascii="Times New Roman" w:eastAsia="Times New Roman" w:hAnsi="Times New Roman" w:cs="Times New Roman"/>
          <w:b/>
          <w:bCs/>
          <w:sz w:val="27"/>
          <w:szCs w:val="27"/>
          <w:lang w:eastAsia="en-ZA"/>
        </w:rPr>
        <w:t xml:space="preserve">Statement by the Office of the Minister of Tourism, Mr </w:t>
      </w:r>
      <w:proofErr w:type="spellStart"/>
      <w:r w:rsidRPr="00657A0B">
        <w:rPr>
          <w:rFonts w:ascii="Times New Roman" w:eastAsia="Times New Roman" w:hAnsi="Times New Roman" w:cs="Times New Roman"/>
          <w:b/>
          <w:bCs/>
          <w:sz w:val="27"/>
          <w:szCs w:val="27"/>
          <w:lang w:eastAsia="en-ZA"/>
        </w:rPr>
        <w:t>Marthinus</w:t>
      </w:r>
      <w:proofErr w:type="spellEnd"/>
      <w:r w:rsidRPr="00657A0B">
        <w:rPr>
          <w:rFonts w:ascii="Times New Roman" w:eastAsia="Times New Roman" w:hAnsi="Times New Roman" w:cs="Times New Roman"/>
          <w:b/>
          <w:bCs/>
          <w:sz w:val="27"/>
          <w:szCs w:val="27"/>
          <w:lang w:eastAsia="en-ZA"/>
        </w:rPr>
        <w:t xml:space="preserve"> van </w:t>
      </w:r>
      <w:proofErr w:type="spellStart"/>
      <w:r w:rsidRPr="00657A0B">
        <w:rPr>
          <w:rFonts w:ascii="Times New Roman" w:eastAsia="Times New Roman" w:hAnsi="Times New Roman" w:cs="Times New Roman"/>
          <w:b/>
          <w:bCs/>
          <w:sz w:val="27"/>
          <w:szCs w:val="27"/>
          <w:lang w:eastAsia="en-ZA"/>
        </w:rPr>
        <w:t>Schalkwyk</w:t>
      </w:r>
      <w:proofErr w:type="spellEnd"/>
    </w:p>
    <w:p w:rsidR="00657A0B" w:rsidRPr="00657A0B" w:rsidRDefault="00657A0B" w:rsidP="00657A0B">
      <w:pPr>
        <w:spacing w:before="100" w:beforeAutospacing="1" w:after="100" w:afterAutospacing="1" w:line="240" w:lineRule="auto"/>
        <w:rPr>
          <w:rFonts w:ascii="Times New Roman" w:eastAsia="Times New Roman" w:hAnsi="Times New Roman" w:cs="Times New Roman"/>
          <w:sz w:val="24"/>
          <w:szCs w:val="24"/>
          <w:lang w:eastAsia="en-ZA"/>
        </w:rPr>
      </w:pPr>
      <w:r w:rsidRPr="00657A0B">
        <w:rPr>
          <w:rFonts w:ascii="Times New Roman" w:eastAsia="Times New Roman" w:hAnsi="Times New Roman" w:cs="Times New Roman"/>
          <w:b/>
          <w:bCs/>
          <w:sz w:val="24"/>
          <w:szCs w:val="24"/>
          <w:lang w:eastAsia="en-ZA"/>
        </w:rPr>
        <w:t>Wednesday, 24 February, 2010</w:t>
      </w:r>
      <w:r w:rsidRPr="00657A0B">
        <w:rPr>
          <w:rFonts w:ascii="Times New Roman" w:eastAsia="Times New Roman" w:hAnsi="Times New Roman" w:cs="Times New Roman"/>
          <w:sz w:val="24"/>
          <w:szCs w:val="24"/>
          <w:lang w:eastAsia="en-ZA"/>
        </w:rPr>
        <w:t>, 14:15</w:t>
      </w:r>
    </w:p>
    <w:p w:rsidR="00657A0B" w:rsidRPr="00657A0B" w:rsidRDefault="00657A0B" w:rsidP="00657A0B">
      <w:pPr>
        <w:spacing w:before="100" w:beforeAutospacing="1" w:after="100" w:afterAutospacing="1" w:line="240" w:lineRule="auto"/>
        <w:rPr>
          <w:rFonts w:ascii="Times New Roman" w:eastAsia="Times New Roman" w:hAnsi="Times New Roman" w:cs="Times New Roman"/>
          <w:sz w:val="24"/>
          <w:szCs w:val="24"/>
          <w:lang w:eastAsia="en-ZA"/>
        </w:rPr>
      </w:pPr>
      <w:r w:rsidRPr="00657A0B">
        <w:rPr>
          <w:rFonts w:ascii="Times New Roman" w:eastAsia="Times New Roman" w:hAnsi="Times New Roman" w:cs="Times New Roman"/>
          <w:b/>
          <w:bCs/>
          <w:sz w:val="24"/>
          <w:szCs w:val="24"/>
          <w:u w:val="single"/>
          <w:lang w:eastAsia="en-ZA"/>
        </w:rPr>
        <w:t>Note to editors:</w:t>
      </w:r>
    </w:p>
    <w:p w:rsidR="00657A0B" w:rsidRPr="00657A0B" w:rsidRDefault="00657A0B" w:rsidP="00657A0B">
      <w:pPr>
        <w:spacing w:before="100" w:beforeAutospacing="1" w:after="100" w:afterAutospacing="1" w:line="240" w:lineRule="auto"/>
        <w:rPr>
          <w:rFonts w:ascii="Times New Roman" w:eastAsia="Times New Roman" w:hAnsi="Times New Roman" w:cs="Times New Roman"/>
          <w:sz w:val="24"/>
          <w:szCs w:val="24"/>
          <w:lang w:eastAsia="en-ZA"/>
        </w:rPr>
      </w:pPr>
      <w:r w:rsidRPr="00657A0B">
        <w:rPr>
          <w:rFonts w:ascii="Times New Roman" w:eastAsia="Times New Roman" w:hAnsi="Times New Roman" w:cs="Times New Roman"/>
          <w:sz w:val="24"/>
          <w:szCs w:val="24"/>
          <w:lang w:eastAsia="en-ZA"/>
        </w:rPr>
        <w:t xml:space="preserve">The South African Tourism Minister, Mr </w:t>
      </w:r>
      <w:proofErr w:type="spellStart"/>
      <w:r w:rsidRPr="00657A0B">
        <w:rPr>
          <w:rFonts w:ascii="Times New Roman" w:eastAsia="Times New Roman" w:hAnsi="Times New Roman" w:cs="Times New Roman"/>
          <w:sz w:val="24"/>
          <w:szCs w:val="24"/>
          <w:lang w:eastAsia="en-ZA"/>
        </w:rPr>
        <w:t>Marthinus</w:t>
      </w:r>
      <w:proofErr w:type="spellEnd"/>
      <w:r w:rsidRPr="00657A0B">
        <w:rPr>
          <w:rFonts w:ascii="Times New Roman" w:eastAsia="Times New Roman" w:hAnsi="Times New Roman" w:cs="Times New Roman"/>
          <w:sz w:val="24"/>
          <w:szCs w:val="24"/>
          <w:lang w:eastAsia="en-ZA"/>
        </w:rPr>
        <w:t xml:space="preserve"> van </w:t>
      </w:r>
      <w:proofErr w:type="spellStart"/>
      <w:r w:rsidRPr="00657A0B">
        <w:rPr>
          <w:rFonts w:ascii="Times New Roman" w:eastAsia="Times New Roman" w:hAnsi="Times New Roman" w:cs="Times New Roman"/>
          <w:sz w:val="24"/>
          <w:szCs w:val="24"/>
          <w:lang w:eastAsia="en-ZA"/>
        </w:rPr>
        <w:t>Schalkwyk</w:t>
      </w:r>
      <w:proofErr w:type="spellEnd"/>
      <w:r w:rsidRPr="00657A0B">
        <w:rPr>
          <w:rFonts w:ascii="Times New Roman" w:eastAsia="Times New Roman" w:hAnsi="Times New Roman" w:cs="Times New Roman"/>
          <w:sz w:val="24"/>
          <w:szCs w:val="24"/>
          <w:lang w:eastAsia="en-ZA"/>
        </w:rPr>
        <w:t xml:space="preserve">, hosted the inaugural T.20 Ministers' Meeting from 22-24 February in </w:t>
      </w:r>
      <w:proofErr w:type="spellStart"/>
      <w:r w:rsidRPr="00657A0B">
        <w:rPr>
          <w:rFonts w:ascii="Times New Roman" w:eastAsia="Times New Roman" w:hAnsi="Times New Roman" w:cs="Times New Roman"/>
          <w:sz w:val="24"/>
          <w:szCs w:val="24"/>
          <w:lang w:eastAsia="en-ZA"/>
        </w:rPr>
        <w:t>Sandton</w:t>
      </w:r>
      <w:proofErr w:type="spellEnd"/>
      <w:r w:rsidRPr="00657A0B">
        <w:rPr>
          <w:rFonts w:ascii="Times New Roman" w:eastAsia="Times New Roman" w:hAnsi="Times New Roman" w:cs="Times New Roman"/>
          <w:sz w:val="24"/>
          <w:szCs w:val="24"/>
          <w:lang w:eastAsia="en-ZA"/>
        </w:rPr>
        <w:t>, South Africa.</w:t>
      </w:r>
    </w:p>
    <w:p w:rsidR="00657A0B" w:rsidRPr="00657A0B" w:rsidRDefault="00657A0B" w:rsidP="00657A0B">
      <w:pPr>
        <w:spacing w:before="100" w:beforeAutospacing="1" w:after="100" w:afterAutospacing="1" w:line="240" w:lineRule="auto"/>
        <w:rPr>
          <w:rFonts w:ascii="Times New Roman" w:eastAsia="Times New Roman" w:hAnsi="Times New Roman" w:cs="Times New Roman"/>
          <w:sz w:val="24"/>
          <w:szCs w:val="24"/>
          <w:lang w:eastAsia="en-ZA"/>
        </w:rPr>
      </w:pPr>
      <w:r w:rsidRPr="00657A0B">
        <w:rPr>
          <w:rFonts w:ascii="Times New Roman" w:eastAsia="Times New Roman" w:hAnsi="Times New Roman" w:cs="Times New Roman"/>
          <w:sz w:val="24"/>
          <w:szCs w:val="24"/>
          <w:lang w:eastAsia="en-ZA"/>
        </w:rPr>
        <w:t xml:space="preserve">The Ministers' Meeting was constructive and future-oriented, and </w:t>
      </w:r>
      <w:r>
        <w:rPr>
          <w:rFonts w:ascii="Times New Roman" w:eastAsia="Times New Roman" w:hAnsi="Times New Roman" w:cs="Times New Roman"/>
          <w:sz w:val="24"/>
          <w:szCs w:val="24"/>
          <w:lang w:eastAsia="en-ZA"/>
        </w:rPr>
        <w:t xml:space="preserve">the following joint communiqué </w:t>
      </w:r>
      <w:bookmarkStart w:id="0" w:name="_GoBack"/>
      <w:bookmarkEnd w:id="0"/>
      <w:r w:rsidRPr="00657A0B">
        <w:rPr>
          <w:rFonts w:ascii="Times New Roman" w:eastAsia="Times New Roman" w:hAnsi="Times New Roman" w:cs="Times New Roman"/>
          <w:sz w:val="24"/>
          <w:szCs w:val="24"/>
          <w:lang w:eastAsia="en-ZA"/>
        </w:rPr>
        <w:t>was agreed upon at the conclusion of the meeting.</w:t>
      </w:r>
    </w:p>
    <w:p w:rsidR="00657A0B" w:rsidRPr="00657A0B" w:rsidRDefault="00657A0B" w:rsidP="00657A0B">
      <w:pPr>
        <w:spacing w:before="100" w:beforeAutospacing="1" w:after="100" w:afterAutospacing="1" w:line="240" w:lineRule="auto"/>
        <w:rPr>
          <w:rFonts w:ascii="Times New Roman" w:eastAsia="Times New Roman" w:hAnsi="Times New Roman" w:cs="Times New Roman"/>
          <w:sz w:val="24"/>
          <w:szCs w:val="24"/>
          <w:lang w:eastAsia="en-ZA"/>
        </w:rPr>
      </w:pPr>
      <w:r w:rsidRPr="00657A0B">
        <w:rPr>
          <w:rFonts w:ascii="Times New Roman" w:eastAsia="Times New Roman" w:hAnsi="Times New Roman" w:cs="Times New Roman"/>
          <w:sz w:val="24"/>
          <w:szCs w:val="24"/>
          <w:lang w:eastAsia="en-ZA"/>
        </w:rPr>
        <w:t xml:space="preserve">Minister van </w:t>
      </w:r>
      <w:proofErr w:type="spellStart"/>
      <w:r w:rsidRPr="00657A0B">
        <w:rPr>
          <w:rFonts w:ascii="Times New Roman" w:eastAsia="Times New Roman" w:hAnsi="Times New Roman" w:cs="Times New Roman"/>
          <w:sz w:val="24"/>
          <w:szCs w:val="24"/>
          <w:lang w:eastAsia="en-ZA"/>
        </w:rPr>
        <w:t>Schalkwyk's</w:t>
      </w:r>
      <w:proofErr w:type="spellEnd"/>
      <w:r w:rsidRPr="00657A0B">
        <w:rPr>
          <w:rFonts w:ascii="Times New Roman" w:eastAsia="Times New Roman" w:hAnsi="Times New Roman" w:cs="Times New Roman"/>
          <w:sz w:val="24"/>
          <w:szCs w:val="24"/>
          <w:lang w:eastAsia="en-ZA"/>
        </w:rPr>
        <w:t xml:space="preserve"> opening address at the meeting, delivered on Tuesday 23 February, is also included below.</w:t>
      </w:r>
    </w:p>
    <w:p w:rsidR="00657A0B" w:rsidRDefault="00657A0B" w:rsidP="00657A0B">
      <w:pPr>
        <w:spacing w:before="100" w:beforeAutospacing="1" w:after="100" w:afterAutospacing="1" w:line="240" w:lineRule="auto"/>
        <w:rPr>
          <w:rFonts w:ascii="Times New Roman" w:eastAsia="Times New Roman" w:hAnsi="Times New Roman" w:cs="Times New Roman"/>
          <w:b/>
          <w:bCs/>
          <w:sz w:val="24"/>
          <w:szCs w:val="24"/>
          <w:lang w:eastAsia="en-ZA"/>
        </w:rPr>
      </w:pPr>
      <w:r w:rsidRPr="00657A0B">
        <w:rPr>
          <w:rFonts w:ascii="Times New Roman" w:eastAsia="Times New Roman" w:hAnsi="Times New Roman" w:cs="Times New Roman"/>
          <w:b/>
          <w:bCs/>
          <w:sz w:val="24"/>
          <w:szCs w:val="24"/>
          <w:lang w:eastAsia="en-ZA"/>
        </w:rPr>
        <w:t>T.20 joint communiqué</w:t>
      </w:r>
    </w:p>
    <w:p w:rsidR="00657A0B" w:rsidRPr="00657A0B" w:rsidRDefault="00657A0B" w:rsidP="00657A0B">
      <w:pPr>
        <w:spacing w:before="100" w:beforeAutospacing="1" w:after="100" w:afterAutospacing="1" w:line="240" w:lineRule="auto"/>
        <w:rPr>
          <w:rFonts w:ascii="Times New Roman" w:eastAsia="Times New Roman" w:hAnsi="Times New Roman" w:cs="Times New Roman"/>
          <w:sz w:val="24"/>
          <w:szCs w:val="24"/>
          <w:lang w:eastAsia="en-ZA"/>
        </w:rPr>
      </w:pPr>
      <w:r w:rsidRPr="00657A0B">
        <w:rPr>
          <w:rFonts w:ascii="Times New Roman" w:eastAsia="Times New Roman" w:hAnsi="Times New Roman" w:cs="Times New Roman"/>
          <w:sz w:val="24"/>
          <w:szCs w:val="24"/>
          <w:lang w:eastAsia="en-ZA"/>
        </w:rPr>
        <w:t xml:space="preserve">1. The T.20 Ministers' Meeting is a </w:t>
      </w:r>
      <w:r w:rsidRPr="00657A0B">
        <w:rPr>
          <w:rFonts w:ascii="Times New Roman" w:eastAsia="Times New Roman" w:hAnsi="Times New Roman" w:cs="Times New Roman"/>
          <w:b/>
          <w:bCs/>
          <w:i/>
          <w:iCs/>
          <w:sz w:val="24"/>
          <w:szCs w:val="24"/>
          <w:lang w:eastAsia="en-ZA"/>
        </w:rPr>
        <w:t>member-driven initiative</w:t>
      </w:r>
      <w:r w:rsidRPr="00657A0B">
        <w:rPr>
          <w:rFonts w:ascii="Times New Roman" w:eastAsia="Times New Roman" w:hAnsi="Times New Roman" w:cs="Times New Roman"/>
          <w:i/>
          <w:iCs/>
          <w:sz w:val="24"/>
          <w:szCs w:val="24"/>
          <w:lang w:eastAsia="en-ZA"/>
        </w:rPr>
        <w:t>,</w:t>
      </w:r>
      <w:r w:rsidRPr="00657A0B">
        <w:rPr>
          <w:rFonts w:ascii="Times New Roman" w:eastAsia="Times New Roman" w:hAnsi="Times New Roman" w:cs="Times New Roman"/>
          <w:sz w:val="24"/>
          <w:szCs w:val="24"/>
          <w:lang w:eastAsia="en-ZA"/>
        </w:rPr>
        <w:t xml:space="preserve"> acting as a forum for the growth and development of sustainable tourism by promoting dialogue and the exchange of knowledge and best practices amongst the T.20 economies. </w:t>
      </w:r>
    </w:p>
    <w:p w:rsidR="00657A0B" w:rsidRPr="00657A0B" w:rsidRDefault="00657A0B" w:rsidP="00657A0B">
      <w:pPr>
        <w:spacing w:before="100" w:beforeAutospacing="1" w:after="100" w:afterAutospacing="1" w:line="240" w:lineRule="auto"/>
        <w:rPr>
          <w:rFonts w:ascii="Times New Roman" w:eastAsia="Times New Roman" w:hAnsi="Times New Roman" w:cs="Times New Roman"/>
          <w:sz w:val="24"/>
          <w:szCs w:val="24"/>
          <w:lang w:eastAsia="en-ZA"/>
        </w:rPr>
      </w:pPr>
      <w:r w:rsidRPr="00657A0B">
        <w:rPr>
          <w:rFonts w:ascii="Times New Roman" w:eastAsia="Times New Roman" w:hAnsi="Times New Roman" w:cs="Times New Roman"/>
          <w:sz w:val="24"/>
          <w:szCs w:val="24"/>
          <w:lang w:eastAsia="en-ZA"/>
        </w:rPr>
        <w:t>2. At the invitation of the Republic of South Africa,</w:t>
      </w:r>
      <w:r w:rsidRPr="00657A0B">
        <w:rPr>
          <w:rFonts w:ascii="Times New Roman" w:eastAsia="Times New Roman" w:hAnsi="Times New Roman" w:cs="Times New Roman"/>
          <w:b/>
          <w:bCs/>
          <w:i/>
          <w:iCs/>
          <w:sz w:val="24"/>
          <w:szCs w:val="24"/>
          <w:lang w:eastAsia="en-ZA"/>
        </w:rPr>
        <w:t xml:space="preserve"> the T.20 tourism ministers and high officials convened in Johannesburg</w:t>
      </w:r>
      <w:r w:rsidRPr="00657A0B">
        <w:rPr>
          <w:rFonts w:ascii="Times New Roman" w:eastAsia="Times New Roman" w:hAnsi="Times New Roman" w:cs="Times New Roman"/>
          <w:sz w:val="24"/>
          <w:szCs w:val="24"/>
          <w:lang w:eastAsia="en-ZA"/>
        </w:rPr>
        <w:t xml:space="preserve"> for a first meeting at a time when the world starts to emerge from an unprecedented global economic recession, which impacted on all economic sectors, including tourism.</w:t>
      </w:r>
    </w:p>
    <w:p w:rsidR="00657A0B" w:rsidRPr="00657A0B" w:rsidRDefault="00657A0B" w:rsidP="00657A0B">
      <w:pPr>
        <w:spacing w:before="100" w:beforeAutospacing="1" w:after="100" w:afterAutospacing="1" w:line="240" w:lineRule="auto"/>
        <w:rPr>
          <w:rFonts w:ascii="Times New Roman" w:eastAsia="Times New Roman" w:hAnsi="Times New Roman" w:cs="Times New Roman"/>
          <w:sz w:val="24"/>
          <w:szCs w:val="24"/>
          <w:lang w:eastAsia="en-ZA"/>
        </w:rPr>
      </w:pPr>
      <w:r w:rsidRPr="00657A0B">
        <w:rPr>
          <w:rFonts w:ascii="Times New Roman" w:eastAsia="Times New Roman" w:hAnsi="Times New Roman" w:cs="Times New Roman"/>
          <w:sz w:val="24"/>
          <w:szCs w:val="24"/>
          <w:lang w:eastAsia="en-ZA"/>
        </w:rPr>
        <w:t xml:space="preserve">3. The meeting had the full support of the United Nations World Tourism Organisation (UNWTO), and was enriched by expert contributions from the International Labour Organisation (ILO), the World Travel and Tourism Council (WTTC), the United Nations Environment Programme (UNEP), the United Nations Economic and Social Commission for Asia and the Pacific (UNESCAP) and the International Trade Centre (ITC). </w:t>
      </w:r>
    </w:p>
    <w:p w:rsidR="00657A0B" w:rsidRPr="00657A0B" w:rsidRDefault="00657A0B" w:rsidP="00657A0B">
      <w:pPr>
        <w:spacing w:before="100" w:beforeAutospacing="1" w:after="100" w:afterAutospacing="1" w:line="240" w:lineRule="auto"/>
        <w:rPr>
          <w:rFonts w:ascii="Times New Roman" w:eastAsia="Times New Roman" w:hAnsi="Times New Roman" w:cs="Times New Roman"/>
          <w:sz w:val="24"/>
          <w:szCs w:val="24"/>
          <w:lang w:eastAsia="en-ZA"/>
        </w:rPr>
      </w:pPr>
      <w:r w:rsidRPr="00657A0B">
        <w:rPr>
          <w:rFonts w:ascii="Times New Roman" w:eastAsia="Times New Roman" w:hAnsi="Times New Roman" w:cs="Times New Roman"/>
          <w:sz w:val="24"/>
          <w:szCs w:val="24"/>
          <w:lang w:eastAsia="en-ZA"/>
        </w:rPr>
        <w:t>4.</w:t>
      </w:r>
      <w:r>
        <w:rPr>
          <w:rFonts w:ascii="Times New Roman" w:eastAsia="Times New Roman" w:hAnsi="Times New Roman" w:cs="Times New Roman"/>
          <w:sz w:val="24"/>
          <w:szCs w:val="24"/>
          <w:lang w:eastAsia="en-ZA"/>
        </w:rPr>
        <w:t xml:space="preserve"> </w:t>
      </w:r>
      <w:r w:rsidRPr="00657A0B">
        <w:rPr>
          <w:rFonts w:ascii="Times New Roman" w:eastAsia="Times New Roman" w:hAnsi="Times New Roman" w:cs="Times New Roman"/>
          <w:b/>
          <w:bCs/>
          <w:i/>
          <w:iCs/>
          <w:sz w:val="24"/>
          <w:szCs w:val="24"/>
          <w:lang w:eastAsia="en-ZA"/>
        </w:rPr>
        <w:t>Considering</w:t>
      </w:r>
      <w:r w:rsidRPr="00657A0B">
        <w:rPr>
          <w:rFonts w:ascii="Times New Roman" w:eastAsia="Times New Roman" w:hAnsi="Times New Roman" w:cs="Times New Roman"/>
          <w:sz w:val="24"/>
          <w:szCs w:val="24"/>
          <w:lang w:eastAsia="en-ZA"/>
        </w:rPr>
        <w:t xml:space="preserve"> that travel and tourism is an important sector of the global economy, representing a direct contribution of between 6% and 7% of the global gross domestic product, with an even higher contribution when tourism-related sectors are taken into consideration;</w:t>
      </w:r>
    </w:p>
    <w:p w:rsidR="00657A0B" w:rsidRPr="00657A0B" w:rsidRDefault="00657A0B" w:rsidP="00657A0B">
      <w:pPr>
        <w:spacing w:before="100" w:beforeAutospacing="1" w:after="100" w:afterAutospacing="1" w:line="240" w:lineRule="auto"/>
        <w:rPr>
          <w:rFonts w:ascii="Times New Roman" w:eastAsia="Times New Roman" w:hAnsi="Times New Roman" w:cs="Times New Roman"/>
          <w:sz w:val="24"/>
          <w:szCs w:val="24"/>
          <w:lang w:eastAsia="en-ZA"/>
        </w:rPr>
      </w:pPr>
      <w:r w:rsidRPr="00657A0B">
        <w:rPr>
          <w:rFonts w:ascii="Times New Roman" w:eastAsia="Times New Roman" w:hAnsi="Times New Roman" w:cs="Times New Roman"/>
          <w:sz w:val="24"/>
          <w:szCs w:val="24"/>
          <w:lang w:eastAsia="en-ZA"/>
        </w:rPr>
        <w:t>5. </w:t>
      </w:r>
      <w:proofErr w:type="gramStart"/>
      <w:r w:rsidRPr="00657A0B">
        <w:rPr>
          <w:rFonts w:ascii="Times New Roman" w:eastAsia="Times New Roman" w:hAnsi="Times New Roman" w:cs="Times New Roman"/>
          <w:b/>
          <w:bCs/>
          <w:i/>
          <w:iCs/>
          <w:sz w:val="24"/>
          <w:szCs w:val="24"/>
          <w:lang w:eastAsia="en-ZA"/>
        </w:rPr>
        <w:t>stressing</w:t>
      </w:r>
      <w:proofErr w:type="gramEnd"/>
      <w:r w:rsidRPr="00657A0B">
        <w:rPr>
          <w:rFonts w:ascii="Times New Roman" w:eastAsia="Times New Roman" w:hAnsi="Times New Roman" w:cs="Times New Roman"/>
          <w:sz w:val="24"/>
          <w:szCs w:val="24"/>
          <w:lang w:eastAsia="en-ZA"/>
        </w:rPr>
        <w:t xml:space="preserve"> that the sector should be recognised as a significant economic and development driver nationally and on multilateral economic platforms;</w:t>
      </w:r>
    </w:p>
    <w:p w:rsidR="00657A0B" w:rsidRPr="00657A0B" w:rsidRDefault="00657A0B" w:rsidP="00657A0B">
      <w:pPr>
        <w:spacing w:before="100" w:beforeAutospacing="1" w:after="100" w:afterAutospacing="1" w:line="240" w:lineRule="auto"/>
        <w:rPr>
          <w:rFonts w:ascii="Times New Roman" w:eastAsia="Times New Roman" w:hAnsi="Times New Roman" w:cs="Times New Roman"/>
          <w:sz w:val="24"/>
          <w:szCs w:val="24"/>
          <w:lang w:eastAsia="en-ZA"/>
        </w:rPr>
      </w:pPr>
      <w:r w:rsidRPr="00657A0B">
        <w:rPr>
          <w:rFonts w:ascii="Times New Roman" w:eastAsia="Times New Roman" w:hAnsi="Times New Roman" w:cs="Times New Roman"/>
          <w:sz w:val="24"/>
          <w:szCs w:val="24"/>
          <w:lang w:eastAsia="en-ZA"/>
        </w:rPr>
        <w:t>6. </w:t>
      </w:r>
      <w:r w:rsidRPr="00657A0B">
        <w:rPr>
          <w:rFonts w:ascii="Times New Roman" w:eastAsia="Times New Roman" w:hAnsi="Times New Roman" w:cs="Times New Roman"/>
          <w:b/>
          <w:bCs/>
          <w:i/>
          <w:iCs/>
          <w:sz w:val="24"/>
          <w:szCs w:val="24"/>
          <w:lang w:eastAsia="en-ZA"/>
        </w:rPr>
        <w:t>recognising</w:t>
      </w:r>
      <w:r w:rsidRPr="00657A0B">
        <w:rPr>
          <w:rFonts w:ascii="Times New Roman" w:eastAsia="Times New Roman" w:hAnsi="Times New Roman" w:cs="Times New Roman"/>
          <w:sz w:val="24"/>
          <w:szCs w:val="24"/>
          <w:lang w:eastAsia="en-ZA"/>
        </w:rPr>
        <w:t xml:space="preserve"> that the sector plays an important role in employment in all countries of the world, providing 75 million direct jobs worldwide; has the capacity to accelerate job creation, and offers fast entry into the workforce, particularly for youth and women in urban and rural </w:t>
      </w:r>
      <w:proofErr w:type="gramStart"/>
      <w:r w:rsidRPr="00657A0B">
        <w:rPr>
          <w:rFonts w:ascii="Times New Roman" w:eastAsia="Times New Roman" w:hAnsi="Times New Roman" w:cs="Times New Roman"/>
          <w:sz w:val="24"/>
          <w:szCs w:val="24"/>
          <w:lang w:eastAsia="en-ZA"/>
        </w:rPr>
        <w:t>communities</w:t>
      </w:r>
      <w:proofErr w:type="gramEnd"/>
      <w:r w:rsidRPr="00657A0B">
        <w:rPr>
          <w:rFonts w:ascii="Times New Roman" w:eastAsia="Times New Roman" w:hAnsi="Times New Roman" w:cs="Times New Roman"/>
          <w:sz w:val="24"/>
          <w:szCs w:val="24"/>
          <w:lang w:eastAsia="en-ZA"/>
        </w:rPr>
        <w:t>;</w:t>
      </w:r>
    </w:p>
    <w:p w:rsidR="00657A0B" w:rsidRPr="00657A0B" w:rsidRDefault="00657A0B" w:rsidP="00657A0B">
      <w:pPr>
        <w:spacing w:before="100" w:beforeAutospacing="1" w:after="100" w:afterAutospacing="1" w:line="240" w:lineRule="auto"/>
        <w:rPr>
          <w:rFonts w:ascii="Times New Roman" w:eastAsia="Times New Roman" w:hAnsi="Times New Roman" w:cs="Times New Roman"/>
          <w:sz w:val="24"/>
          <w:szCs w:val="24"/>
          <w:lang w:eastAsia="en-ZA"/>
        </w:rPr>
      </w:pPr>
      <w:r w:rsidRPr="00657A0B">
        <w:rPr>
          <w:rFonts w:ascii="Times New Roman" w:eastAsia="Times New Roman" w:hAnsi="Times New Roman" w:cs="Times New Roman"/>
          <w:sz w:val="24"/>
          <w:szCs w:val="24"/>
          <w:lang w:eastAsia="en-ZA"/>
        </w:rPr>
        <w:t>7.  </w:t>
      </w:r>
      <w:r w:rsidRPr="00657A0B">
        <w:rPr>
          <w:rFonts w:ascii="Times New Roman" w:eastAsia="Times New Roman" w:hAnsi="Times New Roman" w:cs="Times New Roman"/>
          <w:b/>
          <w:bCs/>
          <w:i/>
          <w:iCs/>
          <w:sz w:val="24"/>
          <w:szCs w:val="24"/>
          <w:lang w:eastAsia="en-ZA"/>
        </w:rPr>
        <w:t>understanding</w:t>
      </w:r>
      <w:r w:rsidRPr="00657A0B">
        <w:rPr>
          <w:rFonts w:ascii="Times New Roman" w:eastAsia="Times New Roman" w:hAnsi="Times New Roman" w:cs="Times New Roman"/>
          <w:sz w:val="24"/>
          <w:szCs w:val="24"/>
          <w:lang w:eastAsia="en-ZA"/>
        </w:rPr>
        <w:t xml:space="preserve"> that the sector is particularly important as a source of export revenue, contributing 30% of the world's services exports, amounting to US$ 1 trillion a year, and 45% of the total services exports in developing countries; </w:t>
      </w:r>
    </w:p>
    <w:p w:rsidR="00657A0B" w:rsidRPr="00657A0B" w:rsidRDefault="00657A0B" w:rsidP="00657A0B">
      <w:pPr>
        <w:spacing w:before="100" w:beforeAutospacing="1" w:after="100" w:afterAutospacing="1" w:line="240" w:lineRule="auto"/>
        <w:rPr>
          <w:rFonts w:ascii="Times New Roman" w:eastAsia="Times New Roman" w:hAnsi="Times New Roman" w:cs="Times New Roman"/>
          <w:sz w:val="24"/>
          <w:szCs w:val="24"/>
          <w:lang w:eastAsia="en-ZA"/>
        </w:rPr>
      </w:pPr>
      <w:r w:rsidRPr="00657A0B">
        <w:rPr>
          <w:rFonts w:ascii="Times New Roman" w:eastAsia="Times New Roman" w:hAnsi="Times New Roman" w:cs="Times New Roman"/>
          <w:sz w:val="24"/>
          <w:szCs w:val="24"/>
          <w:lang w:eastAsia="en-ZA"/>
        </w:rPr>
        <w:lastRenderedPageBreak/>
        <w:t xml:space="preserve">8.  </w:t>
      </w:r>
      <w:r w:rsidRPr="00657A0B">
        <w:rPr>
          <w:rFonts w:ascii="Times New Roman" w:eastAsia="Times New Roman" w:hAnsi="Times New Roman" w:cs="Times New Roman"/>
          <w:b/>
          <w:bCs/>
          <w:i/>
          <w:iCs/>
          <w:sz w:val="24"/>
          <w:szCs w:val="24"/>
          <w:lang w:eastAsia="en-ZA"/>
        </w:rPr>
        <w:t>mindful of</w:t>
      </w:r>
      <w:r w:rsidRPr="00657A0B">
        <w:rPr>
          <w:rFonts w:ascii="Times New Roman" w:eastAsia="Times New Roman" w:hAnsi="Times New Roman" w:cs="Times New Roman"/>
          <w:sz w:val="24"/>
          <w:szCs w:val="24"/>
          <w:lang w:eastAsia="en-ZA"/>
        </w:rPr>
        <w:t xml:space="preserve"> the sector's great potential to encourage the transformation towards a greener and more sustainable economy; </w:t>
      </w:r>
    </w:p>
    <w:p w:rsidR="00657A0B" w:rsidRPr="00657A0B" w:rsidRDefault="00657A0B" w:rsidP="00657A0B">
      <w:pPr>
        <w:spacing w:before="100" w:beforeAutospacing="1" w:after="100" w:afterAutospacing="1" w:line="240" w:lineRule="auto"/>
        <w:rPr>
          <w:rFonts w:ascii="Times New Roman" w:eastAsia="Times New Roman" w:hAnsi="Times New Roman" w:cs="Times New Roman"/>
          <w:sz w:val="24"/>
          <w:szCs w:val="24"/>
          <w:lang w:eastAsia="en-ZA"/>
        </w:rPr>
      </w:pPr>
      <w:r w:rsidRPr="00657A0B">
        <w:rPr>
          <w:rFonts w:ascii="Times New Roman" w:eastAsia="Times New Roman" w:hAnsi="Times New Roman" w:cs="Times New Roman"/>
          <w:sz w:val="24"/>
          <w:szCs w:val="24"/>
          <w:lang w:eastAsia="en-ZA"/>
        </w:rPr>
        <w:t xml:space="preserve">9.  </w:t>
      </w:r>
      <w:proofErr w:type="gramStart"/>
      <w:r w:rsidRPr="00657A0B">
        <w:rPr>
          <w:rFonts w:ascii="Times New Roman" w:eastAsia="Times New Roman" w:hAnsi="Times New Roman" w:cs="Times New Roman"/>
          <w:b/>
          <w:bCs/>
          <w:i/>
          <w:iCs/>
          <w:sz w:val="24"/>
          <w:szCs w:val="24"/>
          <w:lang w:eastAsia="en-ZA"/>
        </w:rPr>
        <w:t>taking</w:t>
      </w:r>
      <w:proofErr w:type="gramEnd"/>
      <w:r w:rsidRPr="00657A0B">
        <w:rPr>
          <w:rFonts w:ascii="Times New Roman" w:eastAsia="Times New Roman" w:hAnsi="Times New Roman" w:cs="Times New Roman"/>
          <w:b/>
          <w:bCs/>
          <w:i/>
          <w:iCs/>
          <w:sz w:val="24"/>
          <w:szCs w:val="24"/>
          <w:lang w:eastAsia="en-ZA"/>
        </w:rPr>
        <w:t xml:space="preserve"> into account</w:t>
      </w:r>
      <w:r w:rsidRPr="00657A0B">
        <w:rPr>
          <w:rFonts w:ascii="Times New Roman" w:eastAsia="Times New Roman" w:hAnsi="Times New Roman" w:cs="Times New Roman"/>
          <w:sz w:val="24"/>
          <w:szCs w:val="24"/>
          <w:lang w:eastAsia="en-ZA"/>
        </w:rPr>
        <w:t xml:space="preserve"> its ability to strengthen local economies, and promote and enhance local identities and cultural heritage to the benefit of future generations, and to build mutual understanding and tolerance between people in a stable and equitable world; </w:t>
      </w:r>
    </w:p>
    <w:p w:rsidR="00657A0B" w:rsidRPr="00657A0B" w:rsidRDefault="00657A0B" w:rsidP="00657A0B">
      <w:pPr>
        <w:spacing w:before="100" w:beforeAutospacing="1" w:after="100" w:afterAutospacing="1" w:line="240" w:lineRule="auto"/>
        <w:rPr>
          <w:rFonts w:ascii="Times New Roman" w:eastAsia="Times New Roman" w:hAnsi="Times New Roman" w:cs="Times New Roman"/>
          <w:sz w:val="24"/>
          <w:szCs w:val="24"/>
          <w:lang w:eastAsia="en-ZA"/>
        </w:rPr>
      </w:pPr>
      <w:r w:rsidRPr="00657A0B">
        <w:rPr>
          <w:rFonts w:ascii="Times New Roman" w:eastAsia="Times New Roman" w:hAnsi="Times New Roman" w:cs="Times New Roman"/>
          <w:sz w:val="24"/>
          <w:szCs w:val="24"/>
          <w:lang w:eastAsia="en-ZA"/>
        </w:rPr>
        <w:t xml:space="preserve">10.  </w:t>
      </w:r>
      <w:r w:rsidRPr="00657A0B">
        <w:rPr>
          <w:rFonts w:ascii="Times New Roman" w:eastAsia="Times New Roman" w:hAnsi="Times New Roman" w:cs="Times New Roman"/>
          <w:b/>
          <w:bCs/>
          <w:i/>
          <w:iCs/>
          <w:sz w:val="24"/>
          <w:szCs w:val="24"/>
          <w:lang w:eastAsia="en-ZA"/>
        </w:rPr>
        <w:t>believing</w:t>
      </w:r>
      <w:r w:rsidRPr="00657A0B">
        <w:rPr>
          <w:rFonts w:ascii="Times New Roman" w:eastAsia="Times New Roman" w:hAnsi="Times New Roman" w:cs="Times New Roman"/>
          <w:sz w:val="24"/>
          <w:szCs w:val="24"/>
          <w:lang w:eastAsia="en-ZA"/>
        </w:rPr>
        <w:t xml:space="preserve"> that, as the world economy re-energises following the recession, the tourism sector's contribution required for the global economic recovery stretches far and wide, and that growing an economically, environmentally as well as socially sustainable travel and tourism sector on an ethical basis can play a meaningful role to stimulate growth, create jobs, develop infrastructure and rural economies, promote trade, alleviate poverty, and particularly facilitate development in the least developed and emerging economies; </w:t>
      </w:r>
    </w:p>
    <w:p w:rsidR="00657A0B" w:rsidRPr="00657A0B" w:rsidRDefault="00657A0B" w:rsidP="00657A0B">
      <w:pPr>
        <w:spacing w:before="100" w:beforeAutospacing="1" w:after="100" w:afterAutospacing="1" w:line="240" w:lineRule="auto"/>
        <w:rPr>
          <w:rFonts w:ascii="Times New Roman" w:eastAsia="Times New Roman" w:hAnsi="Times New Roman" w:cs="Times New Roman"/>
          <w:sz w:val="24"/>
          <w:szCs w:val="24"/>
          <w:lang w:eastAsia="en-ZA"/>
        </w:rPr>
      </w:pPr>
      <w:r w:rsidRPr="00657A0B">
        <w:rPr>
          <w:rFonts w:ascii="Times New Roman" w:eastAsia="Times New Roman" w:hAnsi="Times New Roman" w:cs="Times New Roman"/>
          <w:sz w:val="24"/>
          <w:szCs w:val="24"/>
          <w:lang w:eastAsia="en-ZA"/>
        </w:rPr>
        <w:t xml:space="preserve">11. </w:t>
      </w:r>
      <w:r w:rsidRPr="00657A0B">
        <w:rPr>
          <w:rFonts w:ascii="Times New Roman" w:eastAsia="Times New Roman" w:hAnsi="Times New Roman" w:cs="Times New Roman"/>
          <w:b/>
          <w:bCs/>
          <w:i/>
          <w:iCs/>
          <w:sz w:val="24"/>
          <w:szCs w:val="24"/>
          <w:lang w:eastAsia="en-ZA"/>
        </w:rPr>
        <w:t>bearing in mind</w:t>
      </w:r>
      <w:r w:rsidRPr="00657A0B">
        <w:rPr>
          <w:rFonts w:ascii="Times New Roman" w:eastAsia="Times New Roman" w:hAnsi="Times New Roman" w:cs="Times New Roman"/>
          <w:b/>
          <w:bCs/>
          <w:sz w:val="24"/>
          <w:szCs w:val="24"/>
          <w:lang w:eastAsia="en-ZA"/>
        </w:rPr>
        <w:t xml:space="preserve"> </w:t>
      </w:r>
      <w:r w:rsidRPr="00657A0B">
        <w:rPr>
          <w:rFonts w:ascii="Times New Roman" w:eastAsia="Times New Roman" w:hAnsi="Times New Roman" w:cs="Times New Roman"/>
          <w:sz w:val="24"/>
          <w:szCs w:val="24"/>
          <w:lang w:eastAsia="en-ZA"/>
        </w:rPr>
        <w:t>that, although the process of recovery is under way, this is still fragile and uneven, and growing gross domestic product and employment remain the key challenges; and</w:t>
      </w:r>
    </w:p>
    <w:p w:rsidR="00657A0B" w:rsidRPr="00657A0B" w:rsidRDefault="00657A0B" w:rsidP="00657A0B">
      <w:pPr>
        <w:spacing w:before="100" w:beforeAutospacing="1" w:after="100" w:afterAutospacing="1" w:line="240" w:lineRule="auto"/>
        <w:rPr>
          <w:rFonts w:ascii="Times New Roman" w:eastAsia="Times New Roman" w:hAnsi="Times New Roman" w:cs="Times New Roman"/>
          <w:sz w:val="24"/>
          <w:szCs w:val="24"/>
          <w:lang w:eastAsia="en-ZA"/>
        </w:rPr>
      </w:pPr>
      <w:r w:rsidRPr="00657A0B">
        <w:rPr>
          <w:rFonts w:ascii="Times New Roman" w:eastAsia="Times New Roman" w:hAnsi="Times New Roman" w:cs="Times New Roman"/>
          <w:sz w:val="24"/>
          <w:szCs w:val="24"/>
          <w:lang w:eastAsia="en-ZA"/>
        </w:rPr>
        <w:t xml:space="preserve">12.  </w:t>
      </w:r>
      <w:r w:rsidRPr="00657A0B">
        <w:rPr>
          <w:rFonts w:ascii="Times New Roman" w:eastAsia="Times New Roman" w:hAnsi="Times New Roman" w:cs="Times New Roman"/>
          <w:b/>
          <w:bCs/>
          <w:i/>
          <w:iCs/>
          <w:sz w:val="24"/>
          <w:szCs w:val="24"/>
          <w:lang w:eastAsia="en-ZA"/>
        </w:rPr>
        <w:t>convinced</w:t>
      </w:r>
      <w:r w:rsidRPr="00657A0B">
        <w:rPr>
          <w:rFonts w:ascii="Times New Roman" w:eastAsia="Times New Roman" w:hAnsi="Times New Roman" w:cs="Times New Roman"/>
          <w:sz w:val="24"/>
          <w:szCs w:val="24"/>
          <w:lang w:eastAsia="en-ZA"/>
        </w:rPr>
        <w:t xml:space="preserve"> that the economic crisis, and the coordinated international efforts that followed, demonstrated the importance of strengthened international cooperation and engagement to tackle global issues, and recognised, in this context, the </w:t>
      </w:r>
      <w:proofErr w:type="spellStart"/>
      <w:r w:rsidRPr="00657A0B">
        <w:rPr>
          <w:rFonts w:ascii="Times New Roman" w:eastAsia="Times New Roman" w:hAnsi="Times New Roman" w:cs="Times New Roman"/>
          <w:sz w:val="24"/>
          <w:szCs w:val="24"/>
          <w:lang w:eastAsia="en-ZA"/>
        </w:rPr>
        <w:t>needÂ</w:t>
      </w:r>
      <w:proofErr w:type="spellEnd"/>
      <w:r w:rsidRPr="00657A0B">
        <w:rPr>
          <w:rFonts w:ascii="Times New Roman" w:eastAsia="Times New Roman" w:hAnsi="Times New Roman" w:cs="Times New Roman"/>
          <w:sz w:val="24"/>
          <w:szCs w:val="24"/>
          <w:lang w:eastAsia="en-ZA"/>
        </w:rPr>
        <w:t xml:space="preserve"> for tourism ministers and high officials to speak in a coordinated manner; </w:t>
      </w:r>
    </w:p>
    <w:p w:rsidR="00657A0B" w:rsidRPr="00657A0B" w:rsidRDefault="00657A0B" w:rsidP="00657A0B">
      <w:pPr>
        <w:spacing w:before="100" w:beforeAutospacing="1" w:after="100" w:afterAutospacing="1" w:line="240" w:lineRule="auto"/>
        <w:rPr>
          <w:rFonts w:ascii="Times New Roman" w:eastAsia="Times New Roman" w:hAnsi="Times New Roman" w:cs="Times New Roman"/>
          <w:sz w:val="24"/>
          <w:szCs w:val="24"/>
          <w:lang w:eastAsia="en-ZA"/>
        </w:rPr>
      </w:pPr>
      <w:r w:rsidRPr="00657A0B">
        <w:rPr>
          <w:rFonts w:ascii="Times New Roman" w:eastAsia="Times New Roman" w:hAnsi="Times New Roman" w:cs="Times New Roman"/>
          <w:sz w:val="24"/>
          <w:szCs w:val="24"/>
          <w:lang w:eastAsia="en-ZA"/>
        </w:rPr>
        <w:t>13. </w:t>
      </w:r>
      <w:proofErr w:type="gramStart"/>
      <w:r w:rsidRPr="00657A0B">
        <w:rPr>
          <w:rFonts w:ascii="Times New Roman" w:eastAsia="Times New Roman" w:hAnsi="Times New Roman" w:cs="Times New Roman"/>
          <w:b/>
          <w:bCs/>
          <w:i/>
          <w:iCs/>
          <w:sz w:val="24"/>
          <w:szCs w:val="24"/>
          <w:lang w:eastAsia="en-ZA"/>
        </w:rPr>
        <w:t>now</w:t>
      </w:r>
      <w:proofErr w:type="gramEnd"/>
      <w:r w:rsidRPr="00657A0B">
        <w:rPr>
          <w:rFonts w:ascii="Times New Roman" w:eastAsia="Times New Roman" w:hAnsi="Times New Roman" w:cs="Times New Roman"/>
          <w:b/>
          <w:bCs/>
          <w:i/>
          <w:iCs/>
          <w:sz w:val="24"/>
          <w:szCs w:val="24"/>
          <w:lang w:eastAsia="en-ZA"/>
        </w:rPr>
        <w:t xml:space="preserve"> therefore, the T.20 meeting explored</w:t>
      </w:r>
      <w:r w:rsidRPr="00657A0B">
        <w:rPr>
          <w:rFonts w:ascii="Times New Roman" w:eastAsia="Times New Roman" w:hAnsi="Times New Roman" w:cs="Times New Roman"/>
          <w:sz w:val="24"/>
          <w:szCs w:val="24"/>
          <w:lang w:eastAsia="en-ZA"/>
        </w:rPr>
        <w:t xml:space="preserve"> the synergies between strengthened global economic cooperation and the tourism sector's efforts to build resilience and stimulate new, sustained and responsible growth. </w:t>
      </w:r>
      <w:r w:rsidRPr="00657A0B">
        <w:rPr>
          <w:rFonts w:ascii="Times New Roman" w:eastAsia="Times New Roman" w:hAnsi="Times New Roman" w:cs="Times New Roman"/>
          <w:sz w:val="24"/>
          <w:szCs w:val="24"/>
          <w:lang w:eastAsia="en-ZA"/>
        </w:rPr>
        <w:br/>
      </w:r>
      <w:r w:rsidRPr="00657A0B">
        <w:rPr>
          <w:rFonts w:ascii="Times New Roman" w:eastAsia="Times New Roman" w:hAnsi="Times New Roman" w:cs="Times New Roman"/>
          <w:sz w:val="24"/>
          <w:szCs w:val="24"/>
          <w:lang w:eastAsia="en-ZA"/>
        </w:rPr>
        <w:br/>
        <w:t xml:space="preserve">14.  </w:t>
      </w:r>
      <w:r w:rsidRPr="00657A0B">
        <w:rPr>
          <w:rFonts w:ascii="Times New Roman" w:eastAsia="Times New Roman" w:hAnsi="Times New Roman" w:cs="Times New Roman"/>
          <w:b/>
          <w:bCs/>
          <w:i/>
          <w:iCs/>
          <w:sz w:val="24"/>
          <w:szCs w:val="24"/>
          <w:lang w:eastAsia="en-ZA"/>
        </w:rPr>
        <w:t xml:space="preserve">Following a constructive and future-oriented meeting, ministers and high officials concluded with the following recommendations: </w:t>
      </w:r>
      <w:r>
        <w:rPr>
          <w:rFonts w:ascii="Times New Roman" w:eastAsia="Times New Roman" w:hAnsi="Times New Roman" w:cs="Times New Roman"/>
          <w:sz w:val="24"/>
          <w:szCs w:val="24"/>
          <w:lang w:eastAsia="en-ZA"/>
        </w:rPr>
        <w:br/>
        <w:t>a.</w:t>
      </w:r>
      <w:proofErr w:type="gramStart"/>
      <w:r w:rsidRPr="00657A0B">
        <w:rPr>
          <w:rFonts w:ascii="Times New Roman" w:eastAsia="Times New Roman" w:hAnsi="Times New Roman" w:cs="Times New Roman"/>
          <w:sz w:val="24"/>
          <w:szCs w:val="24"/>
          <w:lang w:eastAsia="en-ZA"/>
        </w:rPr>
        <w:t>  To</w:t>
      </w:r>
      <w:proofErr w:type="gramEnd"/>
      <w:r w:rsidRPr="00657A0B">
        <w:rPr>
          <w:rFonts w:ascii="Times New Roman" w:eastAsia="Times New Roman" w:hAnsi="Times New Roman" w:cs="Times New Roman"/>
          <w:sz w:val="24"/>
          <w:szCs w:val="24"/>
          <w:lang w:eastAsia="en-ZA"/>
        </w:rPr>
        <w:t xml:space="preserve"> strengthen the analytical base that underpins the economic and development case for travel and tourism </w:t>
      </w:r>
      <w:r w:rsidRPr="00657A0B">
        <w:rPr>
          <w:rFonts w:ascii="Times New Roman" w:eastAsia="Times New Roman" w:hAnsi="Times New Roman" w:cs="Times New Roman"/>
          <w:sz w:val="24"/>
          <w:szCs w:val="24"/>
          <w:lang w:eastAsia="en-ZA"/>
        </w:rPr>
        <w:br/>
        <w:t xml:space="preserve">b.             </w:t>
      </w:r>
      <w:proofErr w:type="gramStart"/>
      <w:r w:rsidRPr="00657A0B">
        <w:rPr>
          <w:rFonts w:ascii="Times New Roman" w:eastAsia="Times New Roman" w:hAnsi="Times New Roman" w:cs="Times New Roman"/>
          <w:sz w:val="24"/>
          <w:szCs w:val="24"/>
          <w:lang w:eastAsia="en-ZA"/>
        </w:rPr>
        <w:t xml:space="preserve">To intensify collaboration to position tourism as a key driver of sustainable economic and social development </w:t>
      </w:r>
      <w:r w:rsidRPr="00657A0B">
        <w:rPr>
          <w:rFonts w:ascii="Times New Roman" w:eastAsia="Times New Roman" w:hAnsi="Times New Roman" w:cs="Times New Roman"/>
          <w:sz w:val="24"/>
          <w:szCs w:val="24"/>
          <w:lang w:eastAsia="en-ZA"/>
        </w:rPr>
        <w:br/>
        <w:t>c.</w:t>
      </w:r>
      <w:proofErr w:type="gramEnd"/>
      <w:r w:rsidRPr="00657A0B">
        <w:rPr>
          <w:rFonts w:ascii="Times New Roman" w:eastAsia="Times New Roman" w:hAnsi="Times New Roman" w:cs="Times New Roman"/>
          <w:sz w:val="24"/>
          <w:szCs w:val="24"/>
          <w:lang w:eastAsia="en-ZA"/>
        </w:rPr>
        <w:t xml:space="preserve">             To enhance the role of tourism to contribute towards creating new, decent employment opportunities, boosting trade, renewing infrastructure, and above all, accelerating ethical and sustainable development, thereby expanding the reach of the economic benefits of tourism to a larger segment of the world population </w:t>
      </w:r>
      <w:r w:rsidRPr="00657A0B">
        <w:rPr>
          <w:rFonts w:ascii="Times New Roman" w:eastAsia="Times New Roman" w:hAnsi="Times New Roman" w:cs="Times New Roman"/>
          <w:sz w:val="24"/>
          <w:szCs w:val="24"/>
          <w:lang w:eastAsia="en-ZA"/>
        </w:rPr>
        <w:br/>
        <w:t xml:space="preserve">d.             To continue to examine broad international economic frameworks </w:t>
      </w:r>
      <w:proofErr w:type="gramStart"/>
      <w:r w:rsidRPr="00657A0B">
        <w:rPr>
          <w:rFonts w:ascii="Times New Roman" w:eastAsia="Times New Roman" w:hAnsi="Times New Roman" w:cs="Times New Roman"/>
          <w:sz w:val="24"/>
          <w:szCs w:val="24"/>
          <w:lang w:eastAsia="en-ZA"/>
        </w:rPr>
        <w:t>that have</w:t>
      </w:r>
      <w:proofErr w:type="gramEnd"/>
      <w:r w:rsidRPr="00657A0B">
        <w:rPr>
          <w:rFonts w:ascii="Times New Roman" w:eastAsia="Times New Roman" w:hAnsi="Times New Roman" w:cs="Times New Roman"/>
          <w:sz w:val="24"/>
          <w:szCs w:val="24"/>
          <w:lang w:eastAsia="en-ZA"/>
        </w:rPr>
        <w:t xml:space="preserve"> a significant impact on global tourism development</w:t>
      </w:r>
      <w:r w:rsidRPr="00657A0B">
        <w:rPr>
          <w:rFonts w:ascii="Times New Roman" w:eastAsia="Times New Roman" w:hAnsi="Times New Roman" w:cs="Times New Roman"/>
          <w:sz w:val="24"/>
          <w:szCs w:val="24"/>
          <w:lang w:eastAsia="en-ZA"/>
        </w:rPr>
        <w:br/>
        <w:t xml:space="preserve">e.             </w:t>
      </w:r>
      <w:proofErr w:type="gramStart"/>
      <w:r w:rsidRPr="00657A0B">
        <w:rPr>
          <w:rFonts w:ascii="Times New Roman" w:eastAsia="Times New Roman" w:hAnsi="Times New Roman" w:cs="Times New Roman"/>
          <w:sz w:val="24"/>
          <w:szCs w:val="24"/>
          <w:lang w:eastAsia="en-ZA"/>
        </w:rPr>
        <w:t xml:space="preserve">To increase cooperation between countries, working closely with stakeholders, with a view to facilitating international movement of tourists, addressing restrictive travel barriers, and fostering mutual understanding and collaboration </w:t>
      </w:r>
      <w:r w:rsidRPr="00657A0B">
        <w:rPr>
          <w:rFonts w:ascii="Times New Roman" w:eastAsia="Times New Roman" w:hAnsi="Times New Roman" w:cs="Times New Roman"/>
          <w:sz w:val="24"/>
          <w:szCs w:val="24"/>
          <w:lang w:eastAsia="en-ZA"/>
        </w:rPr>
        <w:br/>
        <w:t>f.</w:t>
      </w:r>
      <w:proofErr w:type="gramEnd"/>
      <w:r w:rsidRPr="00657A0B">
        <w:rPr>
          <w:rFonts w:ascii="Times New Roman" w:eastAsia="Times New Roman" w:hAnsi="Times New Roman" w:cs="Times New Roman"/>
          <w:sz w:val="24"/>
          <w:szCs w:val="24"/>
          <w:lang w:eastAsia="en-ZA"/>
        </w:rPr>
        <w:t xml:space="preserve">               To engage and partner with the international community, including the UNWTO; G20; international and intergovernmental bodies such as UNEP, the ITC and ILO; private sector organisations and associations such as the WTTC; national governments and regional organisations, and the European Commission, in order to advance tourism's role in stimulating the global economy, enhancing employment, creating decent jobs, alleviating poverty, supporting development, and transforming progressively into a greener, more sustainable economy </w:t>
      </w:r>
    </w:p>
    <w:p w:rsidR="00657A0B" w:rsidRPr="00657A0B" w:rsidRDefault="00657A0B" w:rsidP="00657A0B">
      <w:pPr>
        <w:spacing w:before="100" w:beforeAutospacing="1" w:after="100" w:afterAutospacing="1" w:line="240" w:lineRule="auto"/>
        <w:rPr>
          <w:rFonts w:ascii="Times New Roman" w:eastAsia="Times New Roman" w:hAnsi="Times New Roman" w:cs="Times New Roman"/>
          <w:sz w:val="24"/>
          <w:szCs w:val="24"/>
          <w:lang w:eastAsia="en-ZA"/>
        </w:rPr>
      </w:pPr>
      <w:r w:rsidRPr="00657A0B">
        <w:rPr>
          <w:rFonts w:ascii="Times New Roman" w:eastAsia="Times New Roman" w:hAnsi="Times New Roman" w:cs="Times New Roman"/>
          <w:sz w:val="24"/>
          <w:szCs w:val="24"/>
          <w:lang w:eastAsia="en-ZA"/>
        </w:rPr>
        <w:lastRenderedPageBreak/>
        <w:t xml:space="preserve">15.  </w:t>
      </w:r>
      <w:r w:rsidRPr="00657A0B">
        <w:rPr>
          <w:rFonts w:ascii="Times New Roman" w:eastAsia="Times New Roman" w:hAnsi="Times New Roman" w:cs="Times New Roman"/>
          <w:b/>
          <w:bCs/>
          <w:i/>
          <w:iCs/>
          <w:sz w:val="24"/>
          <w:szCs w:val="24"/>
          <w:lang w:eastAsia="en-ZA"/>
        </w:rPr>
        <w:t>Ministers and high officials expressed their appreciation</w:t>
      </w:r>
      <w:r w:rsidRPr="00657A0B">
        <w:rPr>
          <w:rFonts w:ascii="Times New Roman" w:eastAsia="Times New Roman" w:hAnsi="Times New Roman" w:cs="Times New Roman"/>
          <w:sz w:val="24"/>
          <w:szCs w:val="24"/>
          <w:lang w:eastAsia="en-ZA"/>
        </w:rPr>
        <w:t xml:space="preserve"> to the South African Minister of Tourism, Mr </w:t>
      </w:r>
      <w:proofErr w:type="spellStart"/>
      <w:r w:rsidRPr="00657A0B">
        <w:rPr>
          <w:rFonts w:ascii="Times New Roman" w:eastAsia="Times New Roman" w:hAnsi="Times New Roman" w:cs="Times New Roman"/>
          <w:sz w:val="24"/>
          <w:szCs w:val="24"/>
          <w:lang w:eastAsia="en-ZA"/>
        </w:rPr>
        <w:t>Marthinus</w:t>
      </w:r>
      <w:proofErr w:type="spellEnd"/>
      <w:r w:rsidRPr="00657A0B">
        <w:rPr>
          <w:rFonts w:ascii="Times New Roman" w:eastAsia="Times New Roman" w:hAnsi="Times New Roman" w:cs="Times New Roman"/>
          <w:sz w:val="24"/>
          <w:szCs w:val="24"/>
          <w:lang w:eastAsia="en-ZA"/>
        </w:rPr>
        <w:t xml:space="preserve"> van </w:t>
      </w:r>
      <w:proofErr w:type="spellStart"/>
      <w:r w:rsidRPr="00657A0B">
        <w:rPr>
          <w:rFonts w:ascii="Times New Roman" w:eastAsia="Times New Roman" w:hAnsi="Times New Roman" w:cs="Times New Roman"/>
          <w:sz w:val="24"/>
          <w:szCs w:val="24"/>
          <w:lang w:eastAsia="en-ZA"/>
        </w:rPr>
        <w:t>Schalkwyk</w:t>
      </w:r>
      <w:proofErr w:type="spellEnd"/>
      <w:r w:rsidRPr="00657A0B">
        <w:rPr>
          <w:rFonts w:ascii="Times New Roman" w:eastAsia="Times New Roman" w:hAnsi="Times New Roman" w:cs="Times New Roman"/>
          <w:sz w:val="24"/>
          <w:szCs w:val="24"/>
          <w:lang w:eastAsia="en-ZA"/>
        </w:rPr>
        <w:t xml:space="preserve">, and the South African Government for the leadership in hosting the first T.20 Ministers' Meeting, and to the Republic of Korea for their gracious invitation to convene the second T.20 Ministers' Meeting before November 2010 to review progress and continue this constructive dialogue. </w:t>
      </w:r>
    </w:p>
    <w:p w:rsidR="00657A0B" w:rsidRPr="00657A0B" w:rsidRDefault="00657A0B" w:rsidP="00657A0B">
      <w:pPr>
        <w:spacing w:before="100" w:beforeAutospacing="1" w:after="100" w:afterAutospacing="1" w:line="240" w:lineRule="auto"/>
        <w:rPr>
          <w:rFonts w:ascii="Times New Roman" w:eastAsia="Times New Roman" w:hAnsi="Times New Roman" w:cs="Times New Roman"/>
          <w:sz w:val="24"/>
          <w:szCs w:val="24"/>
          <w:lang w:eastAsia="en-ZA"/>
        </w:rPr>
      </w:pPr>
      <w:r w:rsidRPr="00657A0B">
        <w:rPr>
          <w:rFonts w:ascii="Times New Roman" w:eastAsia="Times New Roman" w:hAnsi="Times New Roman" w:cs="Times New Roman"/>
          <w:sz w:val="24"/>
          <w:szCs w:val="24"/>
          <w:lang w:eastAsia="en-ZA"/>
        </w:rPr>
        <w:t> </w:t>
      </w:r>
    </w:p>
    <w:p w:rsidR="00657A0B" w:rsidRPr="00657A0B" w:rsidRDefault="00657A0B" w:rsidP="00657A0B">
      <w:pPr>
        <w:spacing w:before="100" w:beforeAutospacing="1" w:after="100" w:afterAutospacing="1" w:line="240" w:lineRule="auto"/>
        <w:rPr>
          <w:rFonts w:ascii="Times New Roman" w:eastAsia="Times New Roman" w:hAnsi="Times New Roman" w:cs="Times New Roman"/>
          <w:sz w:val="24"/>
          <w:szCs w:val="24"/>
          <w:lang w:eastAsia="en-ZA"/>
        </w:rPr>
      </w:pPr>
      <w:r w:rsidRPr="00657A0B">
        <w:rPr>
          <w:rFonts w:ascii="Times New Roman" w:eastAsia="Times New Roman" w:hAnsi="Times New Roman" w:cs="Times New Roman"/>
          <w:sz w:val="24"/>
          <w:szCs w:val="24"/>
          <w:lang w:eastAsia="en-ZA"/>
        </w:rPr>
        <w:t>Ends</w:t>
      </w:r>
    </w:p>
    <w:p w:rsidR="0089532F" w:rsidRDefault="0089532F"/>
    <w:sectPr w:rsidR="008953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6625C6"/>
    <w:multiLevelType w:val="hybridMultilevel"/>
    <w:tmpl w:val="8EC828D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A0B"/>
    <w:rsid w:val="003A7A06"/>
    <w:rsid w:val="00657A0B"/>
    <w:rsid w:val="0089532F"/>
    <w:rsid w:val="00CF62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57A0B"/>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57A0B"/>
    <w:rPr>
      <w:rFonts w:ascii="Times New Roman" w:eastAsia="Times New Roman" w:hAnsi="Times New Roman" w:cs="Times New Roman"/>
      <w:b/>
      <w:bCs/>
      <w:sz w:val="27"/>
      <w:szCs w:val="27"/>
      <w:lang w:eastAsia="en-ZA"/>
    </w:rPr>
  </w:style>
  <w:style w:type="paragraph" w:styleId="NormalWeb">
    <w:name w:val="Normal (Web)"/>
    <w:basedOn w:val="Normal"/>
    <w:uiPriority w:val="99"/>
    <w:semiHidden/>
    <w:unhideWhenUsed/>
    <w:rsid w:val="00657A0B"/>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657A0B"/>
    <w:rPr>
      <w:b/>
      <w:bCs/>
    </w:rPr>
  </w:style>
  <w:style w:type="character" w:styleId="Emphasis">
    <w:name w:val="Emphasis"/>
    <w:basedOn w:val="DefaultParagraphFont"/>
    <w:uiPriority w:val="20"/>
    <w:qFormat/>
    <w:rsid w:val="00657A0B"/>
    <w:rPr>
      <w:i/>
      <w:iCs/>
    </w:rPr>
  </w:style>
  <w:style w:type="paragraph" w:styleId="ListParagraph">
    <w:name w:val="List Paragraph"/>
    <w:basedOn w:val="Normal"/>
    <w:uiPriority w:val="34"/>
    <w:qFormat/>
    <w:rsid w:val="00657A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57A0B"/>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57A0B"/>
    <w:rPr>
      <w:rFonts w:ascii="Times New Roman" w:eastAsia="Times New Roman" w:hAnsi="Times New Roman" w:cs="Times New Roman"/>
      <w:b/>
      <w:bCs/>
      <w:sz w:val="27"/>
      <w:szCs w:val="27"/>
      <w:lang w:eastAsia="en-ZA"/>
    </w:rPr>
  </w:style>
  <w:style w:type="paragraph" w:styleId="NormalWeb">
    <w:name w:val="Normal (Web)"/>
    <w:basedOn w:val="Normal"/>
    <w:uiPriority w:val="99"/>
    <w:semiHidden/>
    <w:unhideWhenUsed/>
    <w:rsid w:val="00657A0B"/>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657A0B"/>
    <w:rPr>
      <w:b/>
      <w:bCs/>
    </w:rPr>
  </w:style>
  <w:style w:type="character" w:styleId="Emphasis">
    <w:name w:val="Emphasis"/>
    <w:basedOn w:val="DefaultParagraphFont"/>
    <w:uiPriority w:val="20"/>
    <w:qFormat/>
    <w:rsid w:val="00657A0B"/>
    <w:rPr>
      <w:i/>
      <w:iCs/>
    </w:rPr>
  </w:style>
  <w:style w:type="paragraph" w:styleId="ListParagraph">
    <w:name w:val="List Paragraph"/>
    <w:basedOn w:val="Normal"/>
    <w:uiPriority w:val="34"/>
    <w:qFormat/>
    <w:rsid w:val="00657A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314079">
      <w:bodyDiv w:val="1"/>
      <w:marLeft w:val="0"/>
      <w:marRight w:val="0"/>
      <w:marTop w:val="0"/>
      <w:marBottom w:val="0"/>
      <w:divBdr>
        <w:top w:val="none" w:sz="0" w:space="0" w:color="auto"/>
        <w:left w:val="none" w:sz="0" w:space="0" w:color="auto"/>
        <w:bottom w:val="none" w:sz="0" w:space="0" w:color="auto"/>
        <w:right w:val="none" w:sz="0" w:space="0" w:color="auto"/>
      </w:divBdr>
      <w:divsChild>
        <w:div w:id="1545558148">
          <w:marLeft w:val="0"/>
          <w:marRight w:val="0"/>
          <w:marTop w:val="0"/>
          <w:marBottom w:val="0"/>
          <w:divBdr>
            <w:top w:val="none" w:sz="0" w:space="0" w:color="auto"/>
            <w:left w:val="none" w:sz="0" w:space="0" w:color="auto"/>
            <w:bottom w:val="none" w:sz="0" w:space="0" w:color="auto"/>
            <w:right w:val="none" w:sz="0" w:space="0" w:color="auto"/>
          </w:divBdr>
          <w:divsChild>
            <w:div w:id="1674448926">
              <w:marLeft w:val="0"/>
              <w:marRight w:val="0"/>
              <w:marTop w:val="0"/>
              <w:marBottom w:val="0"/>
              <w:divBdr>
                <w:top w:val="none" w:sz="0" w:space="0" w:color="auto"/>
                <w:left w:val="none" w:sz="0" w:space="0" w:color="auto"/>
                <w:bottom w:val="none" w:sz="0" w:space="0" w:color="auto"/>
                <w:right w:val="none" w:sz="0" w:space="0" w:color="auto"/>
              </w:divBdr>
              <w:divsChild>
                <w:div w:id="1427463390">
                  <w:marLeft w:val="0"/>
                  <w:marRight w:val="0"/>
                  <w:marTop w:val="0"/>
                  <w:marBottom w:val="0"/>
                  <w:divBdr>
                    <w:top w:val="none" w:sz="0" w:space="0" w:color="auto"/>
                    <w:left w:val="none" w:sz="0" w:space="0" w:color="auto"/>
                    <w:bottom w:val="none" w:sz="0" w:space="0" w:color="auto"/>
                    <w:right w:val="none" w:sz="0" w:space="0" w:color="auto"/>
                  </w:divBdr>
                  <w:divsChild>
                    <w:div w:id="2119905549">
                      <w:marLeft w:val="0"/>
                      <w:marRight w:val="0"/>
                      <w:marTop w:val="0"/>
                      <w:marBottom w:val="0"/>
                      <w:divBdr>
                        <w:top w:val="none" w:sz="0" w:space="0" w:color="auto"/>
                        <w:left w:val="none" w:sz="0" w:space="0" w:color="auto"/>
                        <w:bottom w:val="none" w:sz="0" w:space="0" w:color="auto"/>
                        <w:right w:val="none" w:sz="0" w:space="0" w:color="auto"/>
                      </w:divBdr>
                      <w:divsChild>
                        <w:div w:id="1605503737">
                          <w:marLeft w:val="0"/>
                          <w:marRight w:val="0"/>
                          <w:marTop w:val="0"/>
                          <w:marBottom w:val="0"/>
                          <w:divBdr>
                            <w:top w:val="none" w:sz="0" w:space="0" w:color="auto"/>
                            <w:left w:val="none" w:sz="0" w:space="0" w:color="auto"/>
                            <w:bottom w:val="none" w:sz="0" w:space="0" w:color="auto"/>
                            <w:right w:val="none" w:sz="0" w:space="0" w:color="auto"/>
                          </w:divBdr>
                          <w:divsChild>
                            <w:div w:id="1650283658">
                              <w:marLeft w:val="0"/>
                              <w:marRight w:val="0"/>
                              <w:marTop w:val="0"/>
                              <w:marBottom w:val="0"/>
                              <w:divBdr>
                                <w:top w:val="none" w:sz="0" w:space="0" w:color="auto"/>
                                <w:left w:val="none" w:sz="0" w:space="0" w:color="auto"/>
                                <w:bottom w:val="none" w:sz="0" w:space="0" w:color="auto"/>
                                <w:right w:val="none" w:sz="0" w:space="0" w:color="auto"/>
                              </w:divBdr>
                              <w:divsChild>
                                <w:div w:id="908464041">
                                  <w:marLeft w:val="0"/>
                                  <w:marRight w:val="0"/>
                                  <w:marTop w:val="0"/>
                                  <w:marBottom w:val="0"/>
                                  <w:divBdr>
                                    <w:top w:val="none" w:sz="0" w:space="0" w:color="auto"/>
                                    <w:left w:val="none" w:sz="0" w:space="0" w:color="auto"/>
                                    <w:bottom w:val="none" w:sz="0" w:space="0" w:color="auto"/>
                                    <w:right w:val="none" w:sz="0" w:space="0" w:color="auto"/>
                                  </w:divBdr>
                                  <w:divsChild>
                                    <w:div w:id="90580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437134b1-e43f-42b3-88ca-bdd99c41caf6">
      <Value>39</Value>
    </TaxCatchAll>
    <lc95ba7e2aab47b89137a05d2067bad7 xmlns="437134b1-e43f-42b3-88ca-bdd99c41caf6">
      <Terms xmlns="http://schemas.microsoft.com/office/infopath/2007/PartnerControls">
        <TermInfo xmlns="http://schemas.microsoft.com/office/infopath/2007/PartnerControls">
          <TermName xmlns="http://schemas.microsoft.com/office/infopath/2007/PartnerControls">Speeches</TermName>
          <TermId xmlns="http://schemas.microsoft.com/office/infopath/2007/PartnerControls">f5abd9e1-14d1-421d-a71f-82ca25f84a97</TermId>
        </TermInfo>
      </Terms>
    </lc95ba7e2aab47b89137a05d2067bad7>
    <Year xmlns="437134b1-e43f-42b3-88ca-bdd99c41caf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A44F648563224C95368B5C85EAB083" ma:contentTypeVersion="5" ma:contentTypeDescription="Create a new document." ma:contentTypeScope="" ma:versionID="1e830e93dbbfd5888249ba6f92a8881c">
  <xsd:schema xmlns:xsd="http://www.w3.org/2001/XMLSchema" xmlns:xs="http://www.w3.org/2001/XMLSchema" xmlns:p="http://schemas.microsoft.com/office/2006/metadata/properties" xmlns:ns1="http://schemas.microsoft.com/sharepoint/v3" xmlns:ns2="437134b1-e43f-42b3-88ca-bdd99c41caf6" targetNamespace="http://schemas.microsoft.com/office/2006/metadata/properties" ma:root="true" ma:fieldsID="e203753c1d1550fc3313e6c17f2308d6" ns1:_="" ns2:_="">
    <xsd:import namespace="http://schemas.microsoft.com/sharepoint/v3"/>
    <xsd:import namespace="437134b1-e43f-42b3-88ca-bdd99c41caf6"/>
    <xsd:element name="properties">
      <xsd:complexType>
        <xsd:sequence>
          <xsd:element name="documentManagement">
            <xsd:complexType>
              <xsd:all>
                <xsd:element ref="ns1:PublishingStartDate" minOccurs="0"/>
                <xsd:element ref="ns1:PublishingExpirationDate" minOccurs="0"/>
                <xsd:element ref="ns2:Year" minOccurs="0"/>
                <xsd:element ref="ns2:TaxCatchAll" minOccurs="0"/>
                <xsd:element ref="ns2:TaxCatchAllLabel" minOccurs="0"/>
                <xsd:element ref="ns2:lc95ba7e2aab47b89137a05d2067bad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7134b1-e43f-42b3-88ca-bdd99c41caf6" elementFormDefault="qualified">
    <xsd:import namespace="http://schemas.microsoft.com/office/2006/documentManagement/types"/>
    <xsd:import namespace="http://schemas.microsoft.com/office/infopath/2007/PartnerControls"/>
    <xsd:element name="Year" ma:index="10" nillable="true" ma:displayName="Year" ma:decimals="0" ma:internalName="Year">
      <xsd:simpleType>
        <xsd:restriction base="dms:Number">
          <xsd:maxInclusive value="2100"/>
          <xsd:minInclusive value="1900"/>
        </xsd:restriction>
      </xsd:simpleType>
    </xsd:element>
    <xsd:element name="TaxCatchAll" ma:index="11" nillable="true" ma:displayName="Taxonomy Catch All Column" ma:hidden="true" ma:list="{2c25207a-7c7e-49b7-b576-000a8ba59297}" ma:internalName="TaxCatchAll" ma:showField="CatchAllData" ma:web="437134b1-e43f-42b3-88ca-bdd99c41caf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c25207a-7c7e-49b7-b576-000a8ba59297}" ma:internalName="TaxCatchAllLabel" ma:readOnly="true" ma:showField="CatchAllDataLabel" ma:web="437134b1-e43f-42b3-88ca-bdd99c41caf6">
      <xsd:complexType>
        <xsd:complexContent>
          <xsd:extension base="dms:MultiChoiceLookup">
            <xsd:sequence>
              <xsd:element name="Value" type="dms:Lookup" maxOccurs="unbounded" minOccurs="0" nillable="true"/>
            </xsd:sequence>
          </xsd:extension>
        </xsd:complexContent>
      </xsd:complexType>
    </xsd:element>
    <xsd:element name="lc95ba7e2aab47b89137a05d2067bad7" ma:index="14" ma:taxonomy="true" ma:internalName="lc95ba7e2aab47b89137a05d2067bad7" ma:taxonomyFieldName="Document_x0020_Category" ma:displayName="Document Category" ma:default="" ma:fieldId="{5c95ba7e-2aab-47b8-9137-a05d2067bad7}" ma:sspId="eb03fa0a-128f-4cbf-a4ac-ab599eb02da3" ma:termSetId="98e61556-3f95-48e6-ab6e-cd6533a41e2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B1B617-CD44-4DD4-8673-D50D2DB68B73}"/>
</file>

<file path=customXml/itemProps2.xml><?xml version="1.0" encoding="utf-8"?>
<ds:datastoreItem xmlns:ds="http://schemas.openxmlformats.org/officeDocument/2006/customXml" ds:itemID="{78FD8572-E4D5-47A5-99EA-0FDB0C55AAF2}"/>
</file>

<file path=customXml/itemProps3.xml><?xml version="1.0" encoding="utf-8"?>
<ds:datastoreItem xmlns:ds="http://schemas.openxmlformats.org/officeDocument/2006/customXml" ds:itemID="{D28830D5-27AC-47CD-9A3B-71D0BC0ABE92}"/>
</file>

<file path=docProps/app.xml><?xml version="1.0" encoding="utf-8"?>
<Properties xmlns="http://schemas.openxmlformats.org/officeDocument/2006/extended-properties" xmlns:vt="http://schemas.openxmlformats.org/officeDocument/2006/docPropsVTypes">
  <Template>Normal.dotm</Template>
  <TotalTime>34</TotalTime>
  <Pages>3</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Feb 24 The Minister of Tourism Mr Marthinus van Schalkwyk</dc:title>
  <dc:creator>Jakkals</dc:creator>
  <cp:lastModifiedBy>Jakkals</cp:lastModifiedBy>
  <cp:revision>1</cp:revision>
  <dcterms:created xsi:type="dcterms:W3CDTF">2012-05-28T16:08:00Z</dcterms:created>
  <dcterms:modified xsi:type="dcterms:W3CDTF">2012-05-28T16:42:00Z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0x0101008AA44F648563224C95368B5C85EAB083</vt:lpwstr>
  </property>
  <property fmtid="{D5CDD505-2E9C-101B-9397-08002B2CF9AE}" pid="3" name="Document Category">
    <vt:lpwstr>39;#Speeches|f5abd9e1-14d1-421d-a71f-82ca25f84a97</vt:lpwstr>
  </property>
</Properties>
</file>